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260AFE" w:rsidRPr="00E725EF" w14:paraId="7B0D44FB" w14:textId="77777777" w:rsidTr="000E48F4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F3E8" w14:textId="694B46CE" w:rsidR="00260AFE" w:rsidRPr="006C1581" w:rsidRDefault="00260AFE" w:rsidP="000E48F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  <w:r w:rsidR="00540E07">
              <w:rPr>
                <w:rFonts w:ascii="Arial" w:hAnsi="Arial" w:cs="Arial"/>
                <w:sz w:val="18"/>
                <w:szCs w:val="18"/>
              </w:rPr>
              <w:t xml:space="preserve"> (далее – регистратор)</w:t>
            </w:r>
          </w:p>
          <w:p w14:paraId="2FD1D217" w14:textId="77777777" w:rsidR="00260AFE" w:rsidRPr="002F73B9" w:rsidRDefault="00260AFE" w:rsidP="000E48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1F7588C9" w14:textId="77777777" w:rsidR="00260AFE" w:rsidRPr="00E725EF" w:rsidRDefault="00260AFE" w:rsidP="000E48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71C59B4" w14:textId="77777777" w:rsidR="00000FF8" w:rsidRPr="00015A4F" w:rsidRDefault="00000FF8" w:rsidP="00260AFE">
      <w:pPr>
        <w:jc w:val="center"/>
        <w:rPr>
          <w:sz w:val="12"/>
          <w:szCs w:val="12"/>
        </w:rPr>
      </w:pPr>
    </w:p>
    <w:p w14:paraId="25AA266F" w14:textId="697134AC" w:rsidR="005259AE" w:rsidRPr="0067722A" w:rsidRDefault="00F63C7E" w:rsidP="00260A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ОБРАЩЕНИЕ</w:t>
      </w:r>
    </w:p>
    <w:p w14:paraId="544C9E14" w14:textId="77777777" w:rsidR="00F63C7E" w:rsidRDefault="005259AE" w:rsidP="00260A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7722A">
        <w:rPr>
          <w:rFonts w:ascii="Arial" w:hAnsi="Arial" w:cs="Arial"/>
          <w:b/>
          <w:sz w:val="22"/>
          <w:szCs w:val="22"/>
        </w:rPr>
        <w:t xml:space="preserve">О ПРЕДОСТАВЛЕНИИ </w:t>
      </w:r>
      <w:r w:rsidR="00F63C7E">
        <w:rPr>
          <w:rFonts w:ascii="Arial" w:hAnsi="Arial" w:cs="Arial"/>
          <w:b/>
          <w:sz w:val="22"/>
          <w:szCs w:val="22"/>
        </w:rPr>
        <w:t xml:space="preserve">ИНФОРМАЦИИ </w:t>
      </w:r>
    </w:p>
    <w:p w14:paraId="0B913436" w14:textId="32FA58BE" w:rsidR="00000FF8" w:rsidRPr="0067722A" w:rsidRDefault="00F63C7E" w:rsidP="00260AF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3C7E">
        <w:rPr>
          <w:rFonts w:ascii="Arial" w:hAnsi="Arial" w:cs="Arial"/>
          <w:b/>
          <w:sz w:val="22"/>
          <w:szCs w:val="22"/>
        </w:rPr>
        <w:t xml:space="preserve">в соответствии с абз.3 п.3.7 статьи 8 </w:t>
      </w:r>
      <w:r w:rsidR="00494078">
        <w:rPr>
          <w:rFonts w:ascii="Arial" w:hAnsi="Arial" w:cs="Arial"/>
          <w:b/>
          <w:sz w:val="22"/>
          <w:szCs w:val="22"/>
        </w:rPr>
        <w:t>Ф</w:t>
      </w:r>
      <w:r w:rsidRPr="00F63C7E">
        <w:rPr>
          <w:rFonts w:ascii="Arial" w:hAnsi="Arial" w:cs="Arial"/>
          <w:b/>
          <w:sz w:val="22"/>
          <w:szCs w:val="22"/>
        </w:rPr>
        <w:t xml:space="preserve">едерального закона </w:t>
      </w:r>
      <w:r w:rsidR="00494078" w:rsidRPr="00F63C7E">
        <w:rPr>
          <w:rFonts w:ascii="Arial" w:hAnsi="Arial" w:cs="Arial"/>
          <w:b/>
          <w:sz w:val="22"/>
          <w:szCs w:val="22"/>
        </w:rPr>
        <w:t xml:space="preserve">от 22.04.1996 </w:t>
      </w:r>
      <w:r w:rsidRPr="00F63C7E">
        <w:rPr>
          <w:rFonts w:ascii="Arial" w:hAnsi="Arial" w:cs="Arial"/>
          <w:b/>
          <w:sz w:val="22"/>
          <w:szCs w:val="22"/>
        </w:rPr>
        <w:t>№ 39-ФЗ "О рынке ценных бумаг"</w:t>
      </w:r>
    </w:p>
    <w:p w14:paraId="5C8CC4D2" w14:textId="77777777" w:rsidR="005259AE" w:rsidRPr="00260AFE" w:rsidRDefault="005259AE" w:rsidP="00260AFE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301"/>
        <w:gridCol w:w="480"/>
        <w:gridCol w:w="850"/>
        <w:gridCol w:w="1062"/>
        <w:gridCol w:w="2765"/>
        <w:gridCol w:w="426"/>
        <w:gridCol w:w="1629"/>
        <w:gridCol w:w="1417"/>
      </w:tblGrid>
      <w:tr w:rsidR="00484A61" w:rsidRPr="002148C4" w14:paraId="3AF241DF" w14:textId="77777777" w:rsidTr="005D5627">
        <w:trPr>
          <w:trHeight w:val="227"/>
        </w:trPr>
        <w:tc>
          <w:tcPr>
            <w:tcW w:w="17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6797E3" w14:textId="77777777"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260AFE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2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AB302" w14:textId="77777777"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08CD4E63" w14:textId="77777777" w:rsidTr="005D5627">
        <w:trPr>
          <w:trHeight w:val="227"/>
        </w:trPr>
        <w:tc>
          <w:tcPr>
            <w:tcW w:w="171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E24C" w14:textId="77777777"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77917" w14:textId="77777777" w:rsidR="00484A61" w:rsidRPr="00FF4213" w:rsidRDefault="00484A61" w:rsidP="00D22E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EB3" w:rsidRPr="002E6B67" w14:paraId="36D853C3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44D626" w14:textId="77777777" w:rsidR="00D22EB3" w:rsidRPr="00D22EB3" w:rsidRDefault="00D22EB3">
            <w:pPr>
              <w:rPr>
                <w:sz w:val="4"/>
                <w:szCs w:val="4"/>
              </w:rPr>
            </w:pPr>
          </w:p>
        </w:tc>
      </w:tr>
      <w:tr w:rsidR="005D5627" w:rsidRPr="00846E05" w14:paraId="406B0831" w14:textId="77777777" w:rsidTr="005D5627">
        <w:tc>
          <w:tcPr>
            <w:tcW w:w="893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E3F37" w14:textId="77777777" w:rsidR="005D5627" w:rsidRPr="005259AE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59AE">
              <w:rPr>
                <w:rFonts w:ascii="Arial" w:hAnsi="Arial" w:cs="Arial"/>
                <w:b/>
                <w:sz w:val="18"/>
                <w:szCs w:val="18"/>
              </w:rPr>
              <w:t>Лицо, запрашивающее информацию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A2BE132" w14:textId="77777777" w:rsidR="005D5627" w:rsidRPr="00846E05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5D5627" w:rsidRPr="00846E05" w14:paraId="6886D9F2" w14:textId="77777777" w:rsidTr="005D5627">
        <w:tc>
          <w:tcPr>
            <w:tcW w:w="8931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260F26" w14:textId="67BD4DC1" w:rsidR="005D5627" w:rsidRPr="00846E05" w:rsidRDefault="005D5627" w:rsidP="00D000C5">
            <w:pPr>
              <w:tabs>
                <w:tab w:val="left" w:pos="1168"/>
                <w:tab w:val="left" w:pos="3436"/>
                <w:tab w:val="left" w:pos="598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Эскроу-агент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00C5C" w14:textId="77777777" w:rsidR="005D5627" w:rsidRPr="00846E05" w:rsidRDefault="005D5627" w:rsidP="00D000C5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627" w:rsidRPr="00846E05" w14:paraId="78297219" w14:textId="77777777" w:rsidTr="005D5627">
        <w:tc>
          <w:tcPr>
            <w:tcW w:w="219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3FF6C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</w:t>
            </w:r>
            <w:r w:rsidRPr="00C84D56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84D56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A8051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846E05" w14:paraId="1C7DFF97" w14:textId="77777777" w:rsidTr="005D5627">
        <w:tc>
          <w:tcPr>
            <w:tcW w:w="219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B1EA4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379A1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846E05" w14:paraId="5BC23C19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C2FF20" w14:textId="77777777" w:rsidR="005D5627" w:rsidRPr="00C84D56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лиц)</w:t>
            </w:r>
          </w:p>
        </w:tc>
      </w:tr>
      <w:tr w:rsidR="005D5627" w:rsidRPr="00846E05" w14:paraId="4B694F9C" w14:textId="77777777" w:rsidTr="005D5627">
        <w:tc>
          <w:tcPr>
            <w:tcW w:w="4111" w:type="dxa"/>
            <w:gridSpan w:val="6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8843E" w14:textId="1257CE23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ОГРН</w:t>
            </w:r>
            <w:r>
              <w:rPr>
                <w:rFonts w:ascii="Arial" w:hAnsi="Arial" w:cs="Arial"/>
                <w:sz w:val="18"/>
                <w:szCs w:val="18"/>
              </w:rPr>
              <w:t xml:space="preserve"> (иной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рег.номер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для нерезидентов)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60D5A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7AEC78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CE88F7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846E05" w14:paraId="3EA263DB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FF262" w14:textId="77777777" w:rsidR="005D5627" w:rsidRPr="00C84D56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BE1AD8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C84D56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5D5627" w:rsidRPr="00846E05" w14:paraId="3DAB9AB5" w14:textId="77777777" w:rsidTr="00DA3A6A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DA29F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49457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CB170F" w14:paraId="0AEBFA13" w14:textId="77777777" w:rsidTr="00DA3A6A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AE811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5DDF7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14E6E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ABBE8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7AD57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61B866" w14:textId="77777777" w:rsidR="005D5627" w:rsidRPr="00C84D56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627" w:rsidRPr="00AE17AD" w14:paraId="0E2C0EE1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9E5564A" w14:textId="77777777" w:rsidR="005D5627" w:rsidRPr="008B6DBD" w:rsidRDefault="005D5627" w:rsidP="00D000C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5D5627" w:rsidRPr="00846E05" w14:paraId="7B250598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4397D8" w14:textId="77777777" w:rsidR="005D5627" w:rsidRPr="00846E05" w:rsidRDefault="005D5627" w:rsidP="00D000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заполняется при необходимости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5D5627" w:rsidRPr="00846E05" w14:paraId="778EDEE8" w14:textId="77777777" w:rsidTr="005D5627">
        <w:tc>
          <w:tcPr>
            <w:tcW w:w="2199" w:type="dxa"/>
            <w:gridSpan w:val="4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48709" w14:textId="77777777" w:rsidR="005D5627" w:rsidRPr="00645182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645182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149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D56FD" w14:textId="77777777" w:rsidR="005D5627" w:rsidRPr="00846E05" w:rsidRDefault="005D5627" w:rsidP="00D000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627" w:rsidRPr="00846E05" w14:paraId="58FB75EF" w14:textId="77777777" w:rsidTr="005D5627">
        <w:tc>
          <w:tcPr>
            <w:tcW w:w="2199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A508F" w14:textId="77777777" w:rsidR="005D5627" w:rsidRPr="00846E05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9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1558B" w14:textId="77777777" w:rsidR="005D5627" w:rsidRPr="00846E05" w:rsidRDefault="005D5627" w:rsidP="00D000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627" w:rsidRPr="00846E05" w14:paraId="04165C77" w14:textId="77777777" w:rsidTr="005D5627">
        <w:tc>
          <w:tcPr>
            <w:tcW w:w="10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833C1" w14:textId="77777777" w:rsidR="005D5627" w:rsidRPr="00846E05" w:rsidRDefault="005D5627" w:rsidP="00D000C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5D5627" w:rsidRPr="00AE17AD" w14:paraId="5B22BBD1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8E6038A" w14:textId="77777777" w:rsidR="005D5627" w:rsidRPr="00DB3B3C" w:rsidRDefault="005D5627" w:rsidP="00D000C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32413" w:rsidRPr="005259AE" w14:paraId="31FBCD41" w14:textId="77777777" w:rsidTr="003360C1">
        <w:trPr>
          <w:trHeight w:val="1762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9C86F4" w14:textId="5282D0D8" w:rsidR="00E32413" w:rsidRDefault="00E32413" w:rsidP="008041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Прошу предоставить информацию</w:t>
            </w:r>
            <w:r>
              <w:rPr>
                <w:rStyle w:val="af5"/>
                <w:rFonts w:ascii="Arial" w:hAnsi="Arial" w:cs="Arial"/>
                <w:b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2413">
              <w:rPr>
                <w:rFonts w:ascii="Arial" w:hAnsi="Arial" w:cs="Arial"/>
                <w:b/>
                <w:sz w:val="20"/>
                <w:szCs w:val="20"/>
              </w:rPr>
              <w:t xml:space="preserve">о ценных бумагах, учитываемых на открытом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мне</w:t>
            </w:r>
            <w:r w:rsidRPr="00E32413">
              <w:rPr>
                <w:rFonts w:ascii="Arial" w:hAnsi="Arial" w:cs="Arial"/>
                <w:b/>
                <w:sz w:val="20"/>
                <w:szCs w:val="20"/>
              </w:rPr>
              <w:t xml:space="preserve"> лицевом счете, и операциях по указанному лицевому счету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за период:</w:t>
            </w:r>
          </w:p>
          <w:p w14:paraId="77D9262C" w14:textId="77777777" w:rsidR="00E32413" w:rsidRDefault="00E32413" w:rsidP="008041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 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FB7A7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FB7A7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___ г. по дату исполнения </w:t>
            </w:r>
            <w:r w:rsidR="00A957D9">
              <w:rPr>
                <w:rFonts w:ascii="Arial" w:hAnsi="Arial" w:cs="Arial"/>
                <w:b/>
                <w:sz w:val="20"/>
                <w:szCs w:val="20"/>
              </w:rPr>
              <w:t>обращения.</w:t>
            </w:r>
          </w:p>
          <w:p w14:paraId="3E67DFA7" w14:textId="0592E91F" w:rsidR="00A957D9" w:rsidRPr="005259AE" w:rsidRDefault="00A957D9" w:rsidP="008041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Гарантирую, что в этом календарном году обращение о предоставлении информации </w:t>
            </w:r>
            <w:r w:rsidRPr="00A957D9">
              <w:rPr>
                <w:rFonts w:ascii="Arial" w:hAnsi="Arial" w:cs="Arial"/>
                <w:b/>
                <w:sz w:val="20"/>
                <w:szCs w:val="20"/>
              </w:rPr>
              <w:t xml:space="preserve">в соответствии с абз.3 п.3.7 статьи 8 </w:t>
            </w:r>
            <w:r w:rsidR="00494078">
              <w:rPr>
                <w:rFonts w:ascii="Arial" w:hAnsi="Arial" w:cs="Arial"/>
                <w:b/>
                <w:sz w:val="20"/>
                <w:szCs w:val="20"/>
              </w:rPr>
              <w:t>Ф</w:t>
            </w:r>
            <w:r w:rsidRPr="00A957D9">
              <w:rPr>
                <w:rFonts w:ascii="Arial" w:hAnsi="Arial" w:cs="Arial"/>
                <w:b/>
                <w:sz w:val="20"/>
                <w:szCs w:val="20"/>
              </w:rPr>
              <w:t xml:space="preserve">едерального закона </w:t>
            </w:r>
            <w:r w:rsidR="00494078" w:rsidRPr="00A957D9">
              <w:rPr>
                <w:rFonts w:ascii="Arial" w:hAnsi="Arial" w:cs="Arial"/>
                <w:b/>
                <w:sz w:val="20"/>
                <w:szCs w:val="20"/>
              </w:rPr>
              <w:t xml:space="preserve">от 22.04.1996 </w:t>
            </w:r>
            <w:r w:rsidRPr="00A957D9">
              <w:rPr>
                <w:rFonts w:ascii="Arial" w:hAnsi="Arial" w:cs="Arial"/>
                <w:b/>
                <w:sz w:val="20"/>
                <w:szCs w:val="20"/>
              </w:rPr>
              <w:t>№ 39-ФЗ "О рынке ценных бумаг"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подаётся впервые.</w:t>
            </w:r>
          </w:p>
        </w:tc>
      </w:tr>
      <w:tr w:rsidR="008041F1" w:rsidRPr="005259AE" w14:paraId="44596D25" w14:textId="77777777" w:rsidTr="005D5627">
        <w:trPr>
          <w:trHeight w:val="284"/>
        </w:trPr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287D3C" w14:textId="77777777" w:rsidR="008041F1" w:rsidRPr="005259AE" w:rsidRDefault="008041F1" w:rsidP="008041F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AE9" w:rsidRPr="00736CD9" w14:paraId="1228C442" w14:textId="77777777" w:rsidTr="005D5627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5BCF225" w14:textId="6BDB77B8" w:rsidR="00816AE9" w:rsidRPr="00736CD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 </w:t>
            </w:r>
            <w:r w:rsidR="005D5627">
              <w:rPr>
                <w:rFonts w:ascii="Arial" w:hAnsi="Arial" w:cs="Arial"/>
                <w:b/>
                <w:sz w:val="20"/>
                <w:szCs w:val="20"/>
              </w:rPr>
              <w:t>ответа</w:t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CA236C8" w14:textId="77777777" w:rsidR="00816AE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CD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736CD9">
              <w:rPr>
                <w:rFonts w:ascii="Arial" w:hAnsi="Arial" w:cs="Arial"/>
                <w:b/>
                <w:sz w:val="20"/>
                <w:szCs w:val="20"/>
              </w:rPr>
              <w:t xml:space="preserve"> Заказное письмо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 адресу: ____________________________________________________________</w:t>
            </w:r>
            <w:r w:rsidR="00E25BF1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14:paraId="661C591E" w14:textId="77777777" w:rsidR="00816AE9" w:rsidRDefault="00816AE9" w:rsidP="00B53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3B228" w14:textId="7127F40D" w:rsidR="00816AE9" w:rsidRDefault="00161A57" w:rsidP="00E25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C99">
              <w:rPr>
                <w:rFonts w:ascii="Arial" w:hAnsi="Arial" w:cs="Arial"/>
                <w:sz w:val="18"/>
                <w:szCs w:val="18"/>
              </w:rPr>
              <w:t xml:space="preserve">В случае, если не отмечен способ выдачи "заказное письмо", выписка должна быть получена лично. В этом случае </w:t>
            </w:r>
            <w:r w:rsidR="00BB2549">
              <w:rPr>
                <w:rFonts w:ascii="Arial" w:hAnsi="Arial" w:cs="Arial"/>
                <w:sz w:val="18"/>
                <w:szCs w:val="18"/>
              </w:rPr>
              <w:t>р</w:t>
            </w:r>
            <w:r w:rsidRPr="001B5C99">
              <w:rPr>
                <w:rFonts w:ascii="Arial" w:hAnsi="Arial" w:cs="Arial"/>
                <w:sz w:val="18"/>
                <w:szCs w:val="18"/>
              </w:rPr>
              <w:t xml:space="preserve">егистратор не несет ответственности за нарушение срока выдачи выписки Зарегистрированному лицу или его Уполномоченному представителю </w:t>
            </w:r>
            <w:r w:rsidR="00E25BF1" w:rsidRPr="001B5C99">
              <w:rPr>
                <w:rFonts w:ascii="Arial" w:hAnsi="Arial" w:cs="Arial"/>
                <w:sz w:val="18"/>
                <w:szCs w:val="18"/>
              </w:rPr>
              <w:t>если Зарегистрированное</w:t>
            </w:r>
            <w:r w:rsidRPr="001B5C99">
              <w:rPr>
                <w:rFonts w:ascii="Arial" w:hAnsi="Arial" w:cs="Arial"/>
                <w:sz w:val="18"/>
                <w:szCs w:val="18"/>
              </w:rPr>
              <w:t xml:space="preserve"> лицо или его Уполномоченный представитель не явились в срок. Неполученные документы уничтожаются по истечении 3-х месяцев хранения.</w:t>
            </w:r>
          </w:p>
          <w:p w14:paraId="052695B5" w14:textId="77777777" w:rsidR="001B5C99" w:rsidRPr="00CB30BE" w:rsidRDefault="001B5C99" w:rsidP="00E25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49E6D2" w14:textId="24CA9A4C" w:rsidR="001D2F4D" w:rsidRPr="001D2F4D" w:rsidRDefault="00730690" w:rsidP="001D2F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C99">
              <w:rPr>
                <w:rFonts w:ascii="Arial" w:hAnsi="Arial" w:cs="Arial"/>
                <w:sz w:val="18"/>
                <w:szCs w:val="18"/>
              </w:rPr>
              <w:t>П</w:t>
            </w:r>
            <w:r w:rsidR="001D2F4D" w:rsidRPr="001B5C99">
              <w:rPr>
                <w:rFonts w:ascii="Arial" w:hAnsi="Arial" w:cs="Arial"/>
                <w:sz w:val="18"/>
                <w:szCs w:val="18"/>
              </w:rPr>
              <w:t xml:space="preserve">очтовое отправление должно быть оплачено согласно Прейскуранту </w:t>
            </w:r>
            <w:r w:rsidR="00316CD8">
              <w:rPr>
                <w:rFonts w:ascii="Arial" w:hAnsi="Arial" w:cs="Arial"/>
                <w:sz w:val="18"/>
                <w:szCs w:val="18"/>
              </w:rPr>
              <w:t>р</w:t>
            </w:r>
            <w:r w:rsidR="001D2F4D" w:rsidRPr="001B5C99">
              <w:rPr>
                <w:rFonts w:ascii="Arial" w:hAnsi="Arial" w:cs="Arial"/>
                <w:sz w:val="18"/>
                <w:szCs w:val="18"/>
              </w:rPr>
              <w:t>егистратора.</w:t>
            </w:r>
            <w:r w:rsidR="001D2F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5014" w:rsidRPr="00846E05" w14:paraId="64B20475" w14:textId="77777777" w:rsidTr="005D5627">
        <w:trPr>
          <w:trHeight w:val="567"/>
        </w:trPr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FDD3C5" w14:textId="77777777" w:rsidR="006D379B" w:rsidRPr="00846E05" w:rsidRDefault="006D37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83B0F" w:rsidRPr="00846E05" w14:paraId="35CAF6E9" w14:textId="77777777" w:rsidTr="005D5627">
        <w:trPr>
          <w:trHeight w:val="127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61D8D1" w14:textId="77777777" w:rsidR="00D83B0F" w:rsidRPr="00846E05" w:rsidRDefault="00D83B0F" w:rsidP="00D83B0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14:paraId="70C79B5F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A0765C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E9822A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3B333776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E3782B" w14:textId="77777777" w:rsidR="00D83B0F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85DC57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5D62E3D3" w14:textId="77777777" w:rsidR="00D83B0F" w:rsidRPr="008041F1" w:rsidRDefault="00D83B0F" w:rsidP="00D22EB3">
            <w:pPr>
              <w:rPr>
                <w:rFonts w:ascii="Arial" w:hAnsi="Arial" w:cs="Arial"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466F19A4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4C63C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264E" w14:textId="77777777" w:rsidR="008A201A" w:rsidRDefault="008A201A">
      <w:r>
        <w:separator/>
      </w:r>
    </w:p>
  </w:endnote>
  <w:endnote w:type="continuationSeparator" w:id="0">
    <w:p w14:paraId="5590B9CB" w14:textId="77777777" w:rsidR="008A201A" w:rsidRDefault="008A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BA580" w14:textId="77777777" w:rsidR="008041F1" w:rsidRDefault="008041F1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0D590388" w14:textId="77777777" w:rsidR="008041F1" w:rsidRDefault="008041F1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D22EB3" w:rsidRPr="00F511D7" w14:paraId="561C49E8" w14:textId="77777777" w:rsidTr="000E48F4">
      <w:trPr>
        <w:trHeight w:val="47"/>
      </w:trPr>
      <w:tc>
        <w:tcPr>
          <w:tcW w:w="9039" w:type="dxa"/>
          <w:gridSpan w:val="2"/>
        </w:tcPr>
        <w:p w14:paraId="5116CE50" w14:textId="2CE0346C" w:rsidR="00D22EB3" w:rsidRPr="00F511D7" w:rsidRDefault="00D22EB3" w:rsidP="00D22EB3">
          <w:pPr>
            <w:rPr>
              <w:rFonts w:ascii="Arial" w:hAnsi="Arial" w:cs="Arial"/>
              <w:b/>
              <w:sz w:val="18"/>
              <w:szCs w:val="18"/>
            </w:rPr>
          </w:pPr>
          <w:bookmarkStart w:id="2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72F5ADDF" w14:textId="77777777" w:rsidR="00D22EB3" w:rsidRPr="00F511D7" w:rsidRDefault="00D22EB3" w:rsidP="00D22EB3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4E2246" w:rsidRPr="00E725EF" w14:paraId="5795D16B" w14:textId="77777777" w:rsidTr="000E48F4">
      <w:trPr>
        <w:trHeight w:val="445"/>
      </w:trPr>
      <w:tc>
        <w:tcPr>
          <w:tcW w:w="3510" w:type="dxa"/>
          <w:tcBorders>
            <w:bottom w:val="nil"/>
          </w:tcBorders>
        </w:tcPr>
        <w:p w14:paraId="584F0610" w14:textId="77777777" w:rsidR="004E2246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6AA88554" w14:textId="2AD83A93" w:rsidR="004E2246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</w:t>
          </w:r>
        </w:p>
        <w:p w14:paraId="164C39E7" w14:textId="5E0FC879" w:rsidR="004E2246" w:rsidRPr="00F511D7" w:rsidRDefault="004E2246" w:rsidP="004E2246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0556069F" w14:textId="77777777" w:rsidR="004E2246" w:rsidRPr="00F511D7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5048C1F9" w14:textId="77777777" w:rsidR="004E2246" w:rsidRPr="00F511D7" w:rsidRDefault="004E2246" w:rsidP="004E2246">
          <w:pPr>
            <w:rPr>
              <w:rFonts w:ascii="Arial" w:hAnsi="Arial" w:cs="Arial"/>
              <w:sz w:val="26"/>
              <w:szCs w:val="26"/>
            </w:rPr>
          </w:pPr>
        </w:p>
        <w:p w14:paraId="124660DA" w14:textId="77777777" w:rsidR="004E2246" w:rsidRPr="00F511D7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30FE342F" w14:textId="77777777" w:rsidR="004E2246" w:rsidRPr="00F511D7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2324B044" w14:textId="77777777" w:rsidR="004E2246" w:rsidRPr="00F511D7" w:rsidRDefault="004E2246" w:rsidP="004E2246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518AD53A" w14:textId="77777777" w:rsidR="004E2246" w:rsidRPr="002F73B9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622F892" w14:textId="77777777" w:rsidR="004E2246" w:rsidRPr="002F73B9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16A6E577" w14:textId="77777777" w:rsidR="004E2246" w:rsidRDefault="004E2246" w:rsidP="004E2246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1BBDB357" w14:textId="77777777" w:rsidR="004E2246" w:rsidRPr="00213681" w:rsidRDefault="004E2246" w:rsidP="004E2246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D22EB3" w:rsidRPr="00E725EF" w14:paraId="04739687" w14:textId="77777777" w:rsidTr="000E48F4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298FD448" w14:textId="77777777" w:rsidR="00D22EB3" w:rsidRPr="00CB74CE" w:rsidRDefault="00D22EB3" w:rsidP="00D22EB3">
          <w:pPr>
            <w:rPr>
              <w:rFonts w:ascii="Arial" w:hAnsi="Arial" w:cs="Arial"/>
              <w:i/>
              <w:sz w:val="12"/>
              <w:szCs w:val="12"/>
            </w:rPr>
          </w:pPr>
          <w:r w:rsidRPr="00CB74CE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0DCFA2E7" w14:textId="77777777" w:rsidR="00D22EB3" w:rsidRPr="00F511D7" w:rsidRDefault="00D22EB3" w:rsidP="00D22EB3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71A93C1A" w14:textId="77777777" w:rsidR="00D22EB3" w:rsidRPr="00F511D7" w:rsidRDefault="00D22EB3" w:rsidP="00D22EB3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2"/>
  </w:tbl>
  <w:p w14:paraId="61626DDE" w14:textId="77777777" w:rsidR="008041F1" w:rsidRPr="009A0A52" w:rsidRDefault="008041F1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041F1" w:rsidRPr="002E6B67" w14:paraId="6BC2CC72" w14:textId="77777777">
      <w:tc>
        <w:tcPr>
          <w:tcW w:w="9853" w:type="dxa"/>
          <w:gridSpan w:val="2"/>
        </w:tcPr>
        <w:p w14:paraId="7DC78EEB" w14:textId="77777777" w:rsidR="008041F1" w:rsidRPr="002E6B67" w:rsidRDefault="008041F1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041F1" w:rsidRPr="002E6B67" w14:paraId="3AA920A7" w14:textId="77777777">
      <w:trPr>
        <w:trHeight w:val="1008"/>
      </w:trPr>
      <w:tc>
        <w:tcPr>
          <w:tcW w:w="3348" w:type="dxa"/>
        </w:tcPr>
        <w:p w14:paraId="2B2A3404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0D1A4803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4449444D" w14:textId="77777777" w:rsidR="008041F1" w:rsidRPr="002E6B67" w:rsidRDefault="008041F1" w:rsidP="008456DC">
          <w:pPr>
            <w:rPr>
              <w:sz w:val="22"/>
              <w:szCs w:val="22"/>
            </w:rPr>
          </w:pPr>
        </w:p>
        <w:p w14:paraId="49CE1411" w14:textId="77777777" w:rsidR="008041F1" w:rsidRPr="002E6B67" w:rsidRDefault="008041F1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01E49EB4" w14:textId="77777777" w:rsidR="008041F1" w:rsidRPr="002E6B67" w:rsidRDefault="008041F1" w:rsidP="008456DC">
          <w:pPr>
            <w:rPr>
              <w:sz w:val="20"/>
              <w:szCs w:val="20"/>
            </w:rPr>
          </w:pPr>
        </w:p>
      </w:tc>
    </w:tr>
  </w:tbl>
  <w:p w14:paraId="05568888" w14:textId="77777777" w:rsidR="008041F1" w:rsidRPr="00C53174" w:rsidRDefault="008041F1" w:rsidP="008456DC">
    <w:pPr>
      <w:rPr>
        <w:sz w:val="4"/>
        <w:szCs w:val="4"/>
      </w:rPr>
    </w:pPr>
  </w:p>
  <w:p w14:paraId="63C07610" w14:textId="77777777" w:rsidR="008041F1" w:rsidRPr="008456DC" w:rsidRDefault="008041F1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8FFB" w14:textId="77777777" w:rsidR="008A201A" w:rsidRDefault="008A201A">
      <w:r>
        <w:separator/>
      </w:r>
    </w:p>
  </w:footnote>
  <w:footnote w:type="continuationSeparator" w:id="0">
    <w:p w14:paraId="4050D019" w14:textId="77777777" w:rsidR="008A201A" w:rsidRDefault="008A201A">
      <w:r>
        <w:continuationSeparator/>
      </w:r>
    </w:p>
  </w:footnote>
  <w:footnote w:id="1">
    <w:p w14:paraId="7F92CF0C" w14:textId="50424348" w:rsidR="00E32413" w:rsidRPr="00FB7A7F" w:rsidRDefault="00E32413">
      <w:pPr>
        <w:pStyle w:val="af3"/>
        <w:rPr>
          <w:rFonts w:ascii="Arial" w:hAnsi="Arial" w:cs="Arial"/>
          <w:sz w:val="16"/>
          <w:szCs w:val="16"/>
        </w:rPr>
      </w:pPr>
      <w:r w:rsidRPr="00E32413">
        <w:rPr>
          <w:rStyle w:val="af5"/>
          <w:rFonts w:ascii="Arial" w:hAnsi="Arial" w:cs="Arial"/>
          <w:sz w:val="16"/>
          <w:szCs w:val="16"/>
        </w:rPr>
        <w:footnoteRef/>
      </w:r>
      <w:r w:rsidRPr="00E32413">
        <w:rPr>
          <w:rFonts w:ascii="Arial" w:hAnsi="Arial" w:cs="Arial"/>
          <w:sz w:val="16"/>
          <w:szCs w:val="16"/>
        </w:rPr>
        <w:t xml:space="preserve"> Информация</w:t>
      </w:r>
      <w:r>
        <w:rPr>
          <w:rFonts w:ascii="Arial" w:hAnsi="Arial" w:cs="Arial"/>
          <w:sz w:val="16"/>
          <w:szCs w:val="16"/>
        </w:rPr>
        <w:t xml:space="preserve"> о ценных бумагах, учитываемых на лицевом счёте,</w:t>
      </w:r>
      <w:r w:rsidRPr="00E32413">
        <w:rPr>
          <w:rFonts w:ascii="Arial" w:hAnsi="Arial" w:cs="Arial"/>
          <w:sz w:val="16"/>
          <w:szCs w:val="16"/>
        </w:rPr>
        <w:t xml:space="preserve"> предоставляется </w:t>
      </w:r>
      <w:r>
        <w:rPr>
          <w:rFonts w:ascii="Arial" w:hAnsi="Arial" w:cs="Arial"/>
          <w:sz w:val="16"/>
          <w:szCs w:val="16"/>
        </w:rPr>
        <w:t xml:space="preserve">на дату исполнения обращения. Информация об операциях по указанному лицевому счёту предоставляется </w:t>
      </w:r>
      <w:r w:rsidR="00121FEA">
        <w:rPr>
          <w:rFonts w:ascii="Arial" w:hAnsi="Arial" w:cs="Arial"/>
          <w:sz w:val="16"/>
          <w:szCs w:val="16"/>
        </w:rPr>
        <w:t xml:space="preserve">с даты </w:t>
      </w:r>
      <w:r w:rsidR="00FB7A7F">
        <w:rPr>
          <w:rFonts w:ascii="Arial" w:hAnsi="Arial" w:cs="Arial"/>
          <w:sz w:val="16"/>
          <w:szCs w:val="16"/>
        </w:rPr>
        <w:t>не ранее даты начала ведения реестра</w:t>
      </w:r>
      <w:r w:rsidR="003F7CD1">
        <w:rPr>
          <w:rFonts w:ascii="Arial" w:hAnsi="Arial" w:cs="Arial"/>
          <w:sz w:val="16"/>
          <w:szCs w:val="16"/>
        </w:rPr>
        <w:t xml:space="preserve"> владельцев ценных бумаг</w:t>
      </w:r>
      <w:r w:rsidR="00FB7A7F">
        <w:rPr>
          <w:rFonts w:ascii="Arial" w:hAnsi="Arial" w:cs="Arial"/>
          <w:sz w:val="16"/>
          <w:szCs w:val="16"/>
        </w:rPr>
        <w:t xml:space="preserve"> </w:t>
      </w:r>
      <w:bookmarkStart w:id="1" w:name="_Hlk204099858"/>
      <w:r w:rsidR="00FB7A7F">
        <w:rPr>
          <w:rFonts w:ascii="Arial" w:hAnsi="Arial" w:cs="Arial"/>
          <w:sz w:val="16"/>
          <w:szCs w:val="16"/>
        </w:rPr>
        <w:t>регистратором</w:t>
      </w:r>
      <w:bookmarkEnd w:id="1"/>
      <w:r w:rsidR="00121FEA">
        <w:rPr>
          <w:rFonts w:ascii="Arial" w:hAnsi="Arial" w:cs="Arial"/>
          <w:sz w:val="16"/>
          <w:szCs w:val="16"/>
        </w:rPr>
        <w:t>, и не ранее даты открытия лицевого счёта. В случае указания более ранней даты</w:t>
      </w:r>
      <w:r w:rsidR="00A957D9">
        <w:rPr>
          <w:rFonts w:ascii="Arial" w:hAnsi="Arial" w:cs="Arial"/>
          <w:sz w:val="16"/>
          <w:szCs w:val="16"/>
        </w:rPr>
        <w:t xml:space="preserve"> </w:t>
      </w:r>
      <w:r w:rsidR="00BB2549">
        <w:rPr>
          <w:rFonts w:ascii="Arial" w:hAnsi="Arial" w:cs="Arial"/>
          <w:sz w:val="16"/>
          <w:szCs w:val="16"/>
        </w:rPr>
        <w:t>информация</w:t>
      </w:r>
      <w:r w:rsidR="00A957D9">
        <w:rPr>
          <w:rFonts w:ascii="Arial" w:hAnsi="Arial" w:cs="Arial"/>
          <w:sz w:val="16"/>
          <w:szCs w:val="16"/>
        </w:rPr>
        <w:t xml:space="preserve"> будет предоставлен</w:t>
      </w:r>
      <w:r w:rsidR="00BB2549">
        <w:rPr>
          <w:rFonts w:ascii="Arial" w:hAnsi="Arial" w:cs="Arial"/>
          <w:sz w:val="16"/>
          <w:szCs w:val="16"/>
        </w:rPr>
        <w:t>а</w:t>
      </w:r>
      <w:r w:rsidR="00A957D9">
        <w:rPr>
          <w:rFonts w:ascii="Arial" w:hAnsi="Arial" w:cs="Arial"/>
          <w:sz w:val="16"/>
          <w:szCs w:val="16"/>
        </w:rPr>
        <w:t xml:space="preserve"> с даты открытия лицевого счёта или если открытие счёта не проводилось</w:t>
      </w:r>
      <w:r w:rsidR="000E4646">
        <w:rPr>
          <w:rFonts w:ascii="Arial" w:hAnsi="Arial" w:cs="Arial"/>
          <w:sz w:val="16"/>
          <w:szCs w:val="16"/>
        </w:rPr>
        <w:t xml:space="preserve"> </w:t>
      </w:r>
      <w:r w:rsidR="001129C4">
        <w:rPr>
          <w:rFonts w:ascii="Arial" w:hAnsi="Arial" w:cs="Arial"/>
          <w:sz w:val="16"/>
          <w:szCs w:val="16"/>
        </w:rPr>
        <w:t>регистратором</w:t>
      </w:r>
      <w:r w:rsidR="00720A7F">
        <w:rPr>
          <w:rFonts w:ascii="Arial" w:hAnsi="Arial" w:cs="Arial"/>
          <w:sz w:val="16"/>
          <w:szCs w:val="16"/>
        </w:rPr>
        <w:t>, то</w:t>
      </w:r>
      <w:r w:rsidR="00A957D9">
        <w:rPr>
          <w:rFonts w:ascii="Arial" w:hAnsi="Arial" w:cs="Arial"/>
          <w:sz w:val="16"/>
          <w:szCs w:val="16"/>
        </w:rPr>
        <w:t xml:space="preserve"> с даты начала ведения реестра</w:t>
      </w:r>
      <w:r w:rsidR="003F7CD1" w:rsidRPr="003F7CD1">
        <w:rPr>
          <w:rFonts w:ascii="Arial" w:hAnsi="Arial" w:cs="Arial"/>
          <w:sz w:val="16"/>
          <w:szCs w:val="16"/>
        </w:rPr>
        <w:t xml:space="preserve"> </w:t>
      </w:r>
      <w:r w:rsidR="003F7CD1">
        <w:rPr>
          <w:rFonts w:ascii="Arial" w:hAnsi="Arial" w:cs="Arial"/>
          <w:sz w:val="16"/>
          <w:szCs w:val="16"/>
        </w:rPr>
        <w:t>владельцев ценных бумаг</w:t>
      </w:r>
      <w:r w:rsidR="00277111" w:rsidRPr="00277111">
        <w:rPr>
          <w:rFonts w:ascii="Arial" w:hAnsi="Arial" w:cs="Arial"/>
          <w:sz w:val="16"/>
          <w:szCs w:val="16"/>
        </w:rPr>
        <w:t xml:space="preserve"> </w:t>
      </w:r>
      <w:r w:rsidR="00565103">
        <w:rPr>
          <w:rFonts w:ascii="Arial" w:hAnsi="Arial" w:cs="Arial"/>
          <w:sz w:val="16"/>
          <w:szCs w:val="16"/>
        </w:rPr>
        <w:t>р</w:t>
      </w:r>
      <w:r w:rsidR="00277111">
        <w:rPr>
          <w:rFonts w:ascii="Arial" w:hAnsi="Arial" w:cs="Arial"/>
          <w:sz w:val="16"/>
          <w:szCs w:val="16"/>
        </w:rPr>
        <w:t>егистратором</w:t>
      </w:r>
      <w:r w:rsidR="00A957D9">
        <w:rPr>
          <w:rFonts w:ascii="Arial" w:hAnsi="Arial" w:cs="Arial"/>
          <w:sz w:val="16"/>
          <w:szCs w:val="16"/>
        </w:rPr>
        <w:t xml:space="preserve">. </w:t>
      </w:r>
    </w:p>
    <w:p w14:paraId="3637D389" w14:textId="77777777" w:rsidR="00E32413" w:rsidRDefault="00E32413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C92C8" w14:textId="2B865FA0" w:rsidR="008041F1" w:rsidRDefault="00CB74CE" w:rsidP="00CB74CE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</w:t>
    </w:r>
    <w:r w:rsidR="00F63C7E">
      <w:rPr>
        <w:sz w:val="16"/>
        <w:szCs w:val="16"/>
      </w:rPr>
      <w:t>7</w:t>
    </w:r>
    <w:r>
      <w:rPr>
        <w:sz w:val="16"/>
        <w:szCs w:val="16"/>
      </w:rPr>
      <w:t>-ЗЛ</w:t>
    </w:r>
  </w:p>
  <w:p w14:paraId="15A7F107" w14:textId="74B6178B" w:rsidR="00C503F6" w:rsidRPr="00CB74CE" w:rsidRDefault="00C503F6" w:rsidP="00C503F6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>Утв.</w:t>
    </w:r>
    <w:r w:rsidR="004E2246">
      <w:rPr>
        <w:sz w:val="12"/>
        <w:szCs w:val="12"/>
      </w:rPr>
      <w:t xml:space="preserve"> </w:t>
    </w:r>
    <w:r w:rsidR="000E4646">
      <w:rPr>
        <w:sz w:val="12"/>
        <w:szCs w:val="12"/>
      </w:rPr>
      <w:t>24.07.</w:t>
    </w:r>
    <w:r w:rsidR="004E2246">
      <w:rPr>
        <w:sz w:val="12"/>
        <w:szCs w:val="12"/>
      </w:rPr>
      <w:t>202</w:t>
    </w:r>
    <w:r w:rsidR="00F63C7E">
      <w:rPr>
        <w:sz w:val="12"/>
        <w:szCs w:val="1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6455" w14:textId="77777777" w:rsidR="008041F1" w:rsidRPr="0019600D" w:rsidRDefault="008041F1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410AB"/>
    <w:rsid w:val="00063850"/>
    <w:rsid w:val="00076B44"/>
    <w:rsid w:val="00091BFF"/>
    <w:rsid w:val="000B19FD"/>
    <w:rsid w:val="000E4646"/>
    <w:rsid w:val="000E48F4"/>
    <w:rsid w:val="000E4DE0"/>
    <w:rsid w:val="001129C4"/>
    <w:rsid w:val="0012157F"/>
    <w:rsid w:val="00121FEA"/>
    <w:rsid w:val="00121FF8"/>
    <w:rsid w:val="0012365E"/>
    <w:rsid w:val="00161A57"/>
    <w:rsid w:val="00162E25"/>
    <w:rsid w:val="00170172"/>
    <w:rsid w:val="0018677F"/>
    <w:rsid w:val="0019605E"/>
    <w:rsid w:val="001B5C99"/>
    <w:rsid w:val="001B61F0"/>
    <w:rsid w:val="001D1576"/>
    <w:rsid w:val="001D2F4D"/>
    <w:rsid w:val="001E4939"/>
    <w:rsid w:val="001F03C5"/>
    <w:rsid w:val="002056C4"/>
    <w:rsid w:val="002139F2"/>
    <w:rsid w:val="002148C4"/>
    <w:rsid w:val="00227305"/>
    <w:rsid w:val="002545A3"/>
    <w:rsid w:val="00260AFE"/>
    <w:rsid w:val="00263F88"/>
    <w:rsid w:val="00277111"/>
    <w:rsid w:val="00284DA2"/>
    <w:rsid w:val="002E0169"/>
    <w:rsid w:val="002E507B"/>
    <w:rsid w:val="002E6B67"/>
    <w:rsid w:val="002F73B9"/>
    <w:rsid w:val="00303D0D"/>
    <w:rsid w:val="00310C59"/>
    <w:rsid w:val="00311B28"/>
    <w:rsid w:val="00316CD8"/>
    <w:rsid w:val="00325763"/>
    <w:rsid w:val="003A141B"/>
    <w:rsid w:val="003B6811"/>
    <w:rsid w:val="003C2CE7"/>
    <w:rsid w:val="003D5537"/>
    <w:rsid w:val="003F7CD1"/>
    <w:rsid w:val="00421DD2"/>
    <w:rsid w:val="00460154"/>
    <w:rsid w:val="00464C23"/>
    <w:rsid w:val="004668CF"/>
    <w:rsid w:val="00484A61"/>
    <w:rsid w:val="00486DDF"/>
    <w:rsid w:val="00494078"/>
    <w:rsid w:val="004966B2"/>
    <w:rsid w:val="004B0F7B"/>
    <w:rsid w:val="004B41B2"/>
    <w:rsid w:val="004B71C9"/>
    <w:rsid w:val="004C1F9C"/>
    <w:rsid w:val="004C63CF"/>
    <w:rsid w:val="004E2246"/>
    <w:rsid w:val="004F3A11"/>
    <w:rsid w:val="004F5844"/>
    <w:rsid w:val="005259AE"/>
    <w:rsid w:val="0053250B"/>
    <w:rsid w:val="00540E07"/>
    <w:rsid w:val="00556452"/>
    <w:rsid w:val="00560090"/>
    <w:rsid w:val="00565103"/>
    <w:rsid w:val="00584175"/>
    <w:rsid w:val="005862F9"/>
    <w:rsid w:val="00597FE8"/>
    <w:rsid w:val="005A16D6"/>
    <w:rsid w:val="005B3662"/>
    <w:rsid w:val="005B6920"/>
    <w:rsid w:val="005B7BB2"/>
    <w:rsid w:val="005C2DF6"/>
    <w:rsid w:val="005D5627"/>
    <w:rsid w:val="005E72E0"/>
    <w:rsid w:val="005F0AE7"/>
    <w:rsid w:val="006202D5"/>
    <w:rsid w:val="00661D2E"/>
    <w:rsid w:val="0067722A"/>
    <w:rsid w:val="006B4AD2"/>
    <w:rsid w:val="006C1581"/>
    <w:rsid w:val="006D379B"/>
    <w:rsid w:val="006E226E"/>
    <w:rsid w:val="006E5B36"/>
    <w:rsid w:val="006F4B06"/>
    <w:rsid w:val="007030DE"/>
    <w:rsid w:val="00720A7F"/>
    <w:rsid w:val="00722343"/>
    <w:rsid w:val="00725153"/>
    <w:rsid w:val="00730690"/>
    <w:rsid w:val="00732D38"/>
    <w:rsid w:val="007B598C"/>
    <w:rsid w:val="007C02D8"/>
    <w:rsid w:val="007C57CE"/>
    <w:rsid w:val="008041F1"/>
    <w:rsid w:val="00815B38"/>
    <w:rsid w:val="00816AE9"/>
    <w:rsid w:val="00821483"/>
    <w:rsid w:val="00841D9B"/>
    <w:rsid w:val="008456DC"/>
    <w:rsid w:val="00846E05"/>
    <w:rsid w:val="00870BE5"/>
    <w:rsid w:val="00885014"/>
    <w:rsid w:val="0089491C"/>
    <w:rsid w:val="008A0DD8"/>
    <w:rsid w:val="008A201A"/>
    <w:rsid w:val="008A2C10"/>
    <w:rsid w:val="008C6ACD"/>
    <w:rsid w:val="009009B3"/>
    <w:rsid w:val="00911B73"/>
    <w:rsid w:val="009150E8"/>
    <w:rsid w:val="00917E71"/>
    <w:rsid w:val="009541AB"/>
    <w:rsid w:val="009A0A52"/>
    <w:rsid w:val="009A0DE9"/>
    <w:rsid w:val="009D209F"/>
    <w:rsid w:val="009E47D9"/>
    <w:rsid w:val="009F16F4"/>
    <w:rsid w:val="009F7DFE"/>
    <w:rsid w:val="00A10429"/>
    <w:rsid w:val="00A25821"/>
    <w:rsid w:val="00A262B8"/>
    <w:rsid w:val="00A27D75"/>
    <w:rsid w:val="00A54B09"/>
    <w:rsid w:val="00A54B0E"/>
    <w:rsid w:val="00A71E02"/>
    <w:rsid w:val="00A942F2"/>
    <w:rsid w:val="00A957D9"/>
    <w:rsid w:val="00AB0D7B"/>
    <w:rsid w:val="00AB6322"/>
    <w:rsid w:val="00AD04FC"/>
    <w:rsid w:val="00AE09DE"/>
    <w:rsid w:val="00B033BE"/>
    <w:rsid w:val="00B21228"/>
    <w:rsid w:val="00B351B4"/>
    <w:rsid w:val="00B44E74"/>
    <w:rsid w:val="00B53C32"/>
    <w:rsid w:val="00B55F0B"/>
    <w:rsid w:val="00B71BBE"/>
    <w:rsid w:val="00B90F6E"/>
    <w:rsid w:val="00BA1DAB"/>
    <w:rsid w:val="00BB097C"/>
    <w:rsid w:val="00BB2549"/>
    <w:rsid w:val="00BC17BF"/>
    <w:rsid w:val="00BC7947"/>
    <w:rsid w:val="00BF6A83"/>
    <w:rsid w:val="00C055C5"/>
    <w:rsid w:val="00C43D6A"/>
    <w:rsid w:val="00C503F6"/>
    <w:rsid w:val="00C53174"/>
    <w:rsid w:val="00C653E9"/>
    <w:rsid w:val="00C8671D"/>
    <w:rsid w:val="00CB30BE"/>
    <w:rsid w:val="00CB74CE"/>
    <w:rsid w:val="00CC20DA"/>
    <w:rsid w:val="00CE0A03"/>
    <w:rsid w:val="00D21165"/>
    <w:rsid w:val="00D22EB3"/>
    <w:rsid w:val="00D31332"/>
    <w:rsid w:val="00D7622C"/>
    <w:rsid w:val="00D81B31"/>
    <w:rsid w:val="00D837C5"/>
    <w:rsid w:val="00D83B0F"/>
    <w:rsid w:val="00DA3A6A"/>
    <w:rsid w:val="00DA738F"/>
    <w:rsid w:val="00DA78B1"/>
    <w:rsid w:val="00DD6630"/>
    <w:rsid w:val="00E16224"/>
    <w:rsid w:val="00E17414"/>
    <w:rsid w:val="00E25BF1"/>
    <w:rsid w:val="00E32413"/>
    <w:rsid w:val="00E33E4C"/>
    <w:rsid w:val="00E61157"/>
    <w:rsid w:val="00E90B29"/>
    <w:rsid w:val="00EB20F1"/>
    <w:rsid w:val="00EB7220"/>
    <w:rsid w:val="00ED5F38"/>
    <w:rsid w:val="00EE73E6"/>
    <w:rsid w:val="00EF3BB5"/>
    <w:rsid w:val="00F63C7E"/>
    <w:rsid w:val="00FA11FD"/>
    <w:rsid w:val="00FA7308"/>
    <w:rsid w:val="00FB7A7F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208C44"/>
  <w15:chartTrackingRefBased/>
  <w15:docId w15:val="{4CEAC961-2CCB-4FBB-B7C9-538211C0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2F4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D2F4D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B90F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0F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0F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0F6E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B90F6E"/>
    <w:rPr>
      <w:b/>
      <w:bCs/>
    </w:rPr>
  </w:style>
  <w:style w:type="paragraph" w:styleId="af">
    <w:name w:val="Revision"/>
    <w:hidden/>
    <w:uiPriority w:val="99"/>
    <w:semiHidden/>
    <w:rsid w:val="00B033BE"/>
    <w:rPr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F63C7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3C7E"/>
  </w:style>
  <w:style w:type="character" w:styleId="af2">
    <w:name w:val="endnote reference"/>
    <w:basedOn w:val="a0"/>
    <w:uiPriority w:val="99"/>
    <w:semiHidden/>
    <w:unhideWhenUsed/>
    <w:rsid w:val="00F63C7E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E3241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32413"/>
  </w:style>
  <w:style w:type="character" w:styleId="af5">
    <w:name w:val="footnote reference"/>
    <w:basedOn w:val="a0"/>
    <w:uiPriority w:val="99"/>
    <w:semiHidden/>
    <w:unhideWhenUsed/>
    <w:rsid w:val="00E32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7146-56DF-45C8-A0C7-58B4CA0C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3</cp:revision>
  <cp:lastPrinted>2023-04-05T13:27:00Z</cp:lastPrinted>
  <dcterms:created xsi:type="dcterms:W3CDTF">2025-07-23T13:27:00Z</dcterms:created>
  <dcterms:modified xsi:type="dcterms:W3CDTF">2025-07-23T13:29:00Z</dcterms:modified>
</cp:coreProperties>
</file>